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212ABB">
              <w:pPr>
                <w:pStyle w:val="Publishwithline"/>
              </w:pPr>
              <w:r w:rsidRPr="000A45E6">
                <w:rPr>
                  <w:rFonts w:ascii="Arial" w:hAnsi="Arial" w:cs="Arial"/>
                  <w:color w:val="000000"/>
                  <w:sz w:val="20"/>
                </w:rPr>
                <w:t>FT-8800 TX and RX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212ABB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212ABB" w:rsidRPr="00212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sz w:val="20"/>
              </w:rPr>
              <w:t xml:space="preserve">I just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recently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purchased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a FT8800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could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not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find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any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mod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for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freq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CAP/MARS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modificaton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: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Called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Yaesu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8-22-03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said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would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around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2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months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before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would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be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released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sz w:val="20"/>
              </w:rPr>
              <w:t xml:space="preserve">I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took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8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screws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off of the top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sides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of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unit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Located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main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CPU and on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side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approximately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same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location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FT8900 are 6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spaces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next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to the case.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One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Resistor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>/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Diode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front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toward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panel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one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rear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most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position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toward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back of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unit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sz w:val="20"/>
              </w:rPr>
              <w:t xml:space="preserve">I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took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on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myslef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unsolder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front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was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similar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too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8900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rear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one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in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tact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sz w:val="20"/>
              </w:rPr>
              <w:t xml:space="preserve">IT WORKED;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powered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unit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up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went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through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entire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reset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like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8900. NOTE: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resistor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>/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diode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when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unsoldering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I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used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a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low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wattage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soldering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iron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with a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ground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strap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from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iron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too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case of the radio.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works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flawlessly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212ABB" w:rsidRPr="00212ABB" w:rsidRDefault="00212ABB" w:rsidP="00212ABB">
            <w:pPr>
              <w:spacing w:after="0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sz w:val="20"/>
              </w:rPr>
              <w:pict>
                <v:rect id="_x0000_i1025" style="width:902.25pt;height:.75pt" o:hralign="center" o:hrstd="t" o:hrnoshade="t" o:hr="t" fillcolor="black" stroked="f"/>
              </w:pict>
            </w:r>
          </w:p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Thanks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hyperlink r:id="rId7" w:history="1">
              <w:r w:rsidRPr="00212ABB">
                <w:rPr>
                  <w:rFonts w:ascii="Verdana" w:eastAsia="Times New Roman" w:hAnsi="Verdana" w:cs="Times New Roman"/>
                  <w:color w:val="3366FF"/>
                  <w:sz w:val="18"/>
                  <w:szCs w:val="18"/>
                </w:rPr>
                <w:t xml:space="preserve">James </w:t>
              </w:r>
              <w:proofErr w:type="spellStart"/>
              <w:r w:rsidRPr="00212ABB">
                <w:rPr>
                  <w:rFonts w:ascii="Verdana" w:eastAsia="Times New Roman" w:hAnsi="Verdana" w:cs="Times New Roman"/>
                  <w:color w:val="3366FF"/>
                  <w:sz w:val="18"/>
                  <w:szCs w:val="18"/>
                </w:rPr>
                <w:t>Fairhurst</w:t>
              </w:r>
              <w:proofErr w:type="spellEnd"/>
            </w:hyperlink>
            <w:r w:rsidRPr="00212ABB">
              <w:rPr>
                <w:rFonts w:ascii="Verdana" w:eastAsia="Times New Roman" w:hAnsi="Verdana" w:cs="Times New Roman"/>
                <w:sz w:val="20"/>
              </w:rPr>
              <w:t xml:space="preserve"> for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picture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</w:p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2F68415D" wp14:editId="14FFAE78">
                  <wp:extent cx="4762500" cy="3743325"/>
                  <wp:effectExtent l="0" t="0" r="0" b="9525"/>
                  <wp:docPr id="12" name="Immagine 12" descr="http://www.mods.dk/mod/yaesu/ft-8800-t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ds.dk/mod/yaesu/ft-8800-tr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12ABB" w:rsidRPr="00212ABB" w:rsidRDefault="00212ABB" w:rsidP="00212A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212ABB">
              <w:rPr>
                <w:rFonts w:ascii="Verdana" w:eastAsia="Times New Roman" w:hAnsi="Verdana" w:cs="Times New Roman"/>
                <w:sz w:val="20"/>
              </w:rPr>
              <w:t xml:space="preserve">I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find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that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after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using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crossband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repeat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function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,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when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switching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back to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normal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operation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,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transmit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audio, on the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left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side,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terrible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with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very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low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power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I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have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to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switch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off the radio and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switch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back on to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get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it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to work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normally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.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Has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anyone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else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found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or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have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any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ideas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or </w:t>
            </w:r>
            <w:proofErr w:type="spellStart"/>
            <w:proofErr w:type="gramStart"/>
            <w:r w:rsidRPr="00212ABB">
              <w:rPr>
                <w:rFonts w:ascii="Verdana" w:eastAsia="Times New Roman" w:hAnsi="Verdana" w:cs="Times New Roman"/>
                <w:sz w:val="20"/>
              </w:rPr>
              <w:t>suggestions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>..</w:t>
            </w:r>
            <w:proofErr w:type="gram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This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was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 xml:space="preserve"> on the amateur </w:t>
            </w:r>
            <w:proofErr w:type="spellStart"/>
            <w:r w:rsidRPr="00212ABB">
              <w:rPr>
                <w:rFonts w:ascii="Verdana" w:eastAsia="Times New Roman" w:hAnsi="Verdana" w:cs="Times New Roman"/>
                <w:sz w:val="20"/>
              </w:rPr>
              <w:t>frequencies</w:t>
            </w:r>
            <w:proofErr w:type="spellEnd"/>
            <w:r w:rsidRPr="00212ABB">
              <w:rPr>
                <w:rFonts w:ascii="Verdana" w:eastAsia="Times New Roman" w:hAnsi="Verdana" w:cs="Times New Roman"/>
                <w:sz w:val="20"/>
              </w:rPr>
              <w:t>.</w:t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21268"/>
    <w:multiLevelType w:val="multilevel"/>
    <w:tmpl w:val="C54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212ABB"/>
    <w:rsid w:val="00475AA5"/>
    <w:rsid w:val="00491656"/>
    <w:rsid w:val="005A406C"/>
    <w:rsid w:val="006B34FF"/>
    <w:rsid w:val="00895549"/>
    <w:rsid w:val="00B1737B"/>
    <w:rsid w:val="00CE4C0B"/>
    <w:rsid w:val="00D22576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mailto:ukflyer@hotmail.com.MODIFICATIO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A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FT-8800 TX and RX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2014-03-29T15:11:00Z</dcterms:created>
  <dcterms:modified xsi:type="dcterms:W3CDTF">2014-03-29T15:11:00Z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